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11" w:rsidRPr="005F086F" w:rsidRDefault="00412511" w:rsidP="00412511">
      <w:pPr>
        <w:jc w:val="center"/>
        <w:rPr>
          <w:sz w:val="52"/>
          <w:szCs w:val="52"/>
          <w:u w:val="single"/>
        </w:rPr>
      </w:pPr>
      <w:r w:rsidRPr="005F086F">
        <w:rPr>
          <w:sz w:val="52"/>
          <w:szCs w:val="52"/>
          <w:u w:val="single"/>
        </w:rPr>
        <w:t>Atelier de peinture à l’huile</w:t>
      </w:r>
    </w:p>
    <w:p w:rsidR="00412511" w:rsidRDefault="00412511" w:rsidP="00412511">
      <w:pPr>
        <w:rPr>
          <w:sz w:val="24"/>
          <w:szCs w:val="24"/>
        </w:rPr>
      </w:pPr>
    </w:p>
    <w:p w:rsidR="00412511" w:rsidRPr="005F086F" w:rsidRDefault="00412511" w:rsidP="00412511">
      <w:pPr>
        <w:rPr>
          <w:sz w:val="24"/>
          <w:szCs w:val="24"/>
        </w:rPr>
      </w:pPr>
      <w:r w:rsidRPr="005F086F">
        <w:rPr>
          <w:sz w:val="24"/>
          <w:szCs w:val="24"/>
        </w:rPr>
        <w:t>LISTE DU MATERIEL PAR ELEVE POUR L ANNEE :</w:t>
      </w:r>
    </w:p>
    <w:p w:rsidR="00412511" w:rsidRPr="005F086F" w:rsidRDefault="00412511" w:rsidP="00412511">
      <w:r w:rsidRPr="005F086F">
        <w:t>Vous avez le choix d’utiliser soit :</w:t>
      </w:r>
    </w:p>
    <w:p w:rsidR="00412511" w:rsidRPr="005F086F" w:rsidRDefault="00412511" w:rsidP="00412511">
      <w:r w:rsidRPr="005F086F">
        <w:t xml:space="preserve">- la peinture à l’huile traditionnelle qui nécessite de l’essence de </w:t>
      </w:r>
      <w:proofErr w:type="spellStart"/>
      <w:r w:rsidRPr="005F086F">
        <w:t>thérébentine</w:t>
      </w:r>
      <w:proofErr w:type="spellEnd"/>
      <w:r w:rsidRPr="005F086F">
        <w:t xml:space="preserve"> dans un flacon à pipette </w:t>
      </w:r>
    </w:p>
    <w:p w:rsidR="00412511" w:rsidRPr="005F086F" w:rsidRDefault="00412511" w:rsidP="00412511">
      <w:r w:rsidRPr="005F086F">
        <w:t xml:space="preserve">- soit de la peinture à huile hydrosoluble </w:t>
      </w:r>
    </w:p>
    <w:p w:rsidR="00412511" w:rsidRPr="005F086F" w:rsidRDefault="00412511" w:rsidP="00412511">
      <w:r w:rsidRPr="005F086F">
        <w:t>ATTENTION de ne pas mélanger les deux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rPr>
          <w:b/>
          <w:bCs/>
        </w:rPr>
        <w:t>Peintures à l’huile extra fine</w:t>
      </w:r>
      <w:r w:rsidRPr="005F086F">
        <w:t xml:space="preserve"> </w:t>
      </w:r>
      <w:proofErr w:type="spellStart"/>
      <w:r w:rsidRPr="005F086F">
        <w:t>Rembrant</w:t>
      </w:r>
      <w:proofErr w:type="spellEnd"/>
      <w:r w:rsidRPr="005F086F">
        <w:t xml:space="preserve"> (ou hydrosoluble extra fine Cobra de chez </w:t>
      </w:r>
      <w:proofErr w:type="spellStart"/>
      <w:r w:rsidRPr="005F086F">
        <w:t>Talens</w:t>
      </w:r>
      <w:proofErr w:type="spellEnd"/>
      <w:r w:rsidRPr="005F086F">
        <w:t xml:space="preserve"> (bouchon noir)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  <w:rPr>
          <w:b/>
        </w:rPr>
      </w:pPr>
      <w:r w:rsidRPr="005F086F">
        <w:t xml:space="preserve">Blanc de titane en </w:t>
      </w:r>
      <w:r w:rsidRPr="005F086F">
        <w:rPr>
          <w:b/>
        </w:rPr>
        <w:t>105 ml</w:t>
      </w:r>
    </w:p>
    <w:p w:rsidR="00412511" w:rsidRPr="005F086F" w:rsidRDefault="00DF20B9" w:rsidP="00412511">
      <w:pPr>
        <w:pStyle w:val="Paragraphedeliste"/>
        <w:numPr>
          <w:ilvl w:val="0"/>
          <w:numId w:val="2"/>
        </w:numPr>
        <w:ind w:left="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1" o:spid="_x0000_s1026" type="#_x0000_t88" style="position:absolute;left:0;text-align:left;margin-left:127.5pt;margin-top:6.5pt;width:28.45pt;height:202.7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" adj="4654" strokecolor="#4472c4 [3204]" strokeweight=".5pt">
            <v:stroke joinstyle="miter"/>
          </v:shape>
        </w:pict>
      </w:r>
      <w:r w:rsidR="00412511" w:rsidRPr="005F086F">
        <w:t>Jaune de cadmium citron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Jaune primaire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Jaune de cadmium foncé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Rouge de cadmium moyen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Vermillon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Laque de garance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Bleu primaire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Bleu outremer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 xml:space="preserve">Bleu de Prusse                                           en </w:t>
      </w:r>
      <w:r w:rsidRPr="005F086F">
        <w:rPr>
          <w:b/>
        </w:rPr>
        <w:t>40 ml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 xml:space="preserve">Vert de </w:t>
      </w:r>
      <w:proofErr w:type="spellStart"/>
      <w:r w:rsidRPr="005F086F">
        <w:t>phtalo</w:t>
      </w:r>
      <w:proofErr w:type="spellEnd"/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Terre d’ombre brûlée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Terre de sienne brûlée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Terre d’ombre naturelle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Ocre jaune</w:t>
      </w:r>
    </w:p>
    <w:p w:rsidR="00412511" w:rsidRPr="005F086F" w:rsidRDefault="00412511" w:rsidP="00412511">
      <w:pPr>
        <w:pStyle w:val="Paragraphedeliste"/>
        <w:numPr>
          <w:ilvl w:val="0"/>
          <w:numId w:val="2"/>
        </w:numPr>
        <w:ind w:left="0"/>
      </w:pPr>
      <w:r w:rsidRPr="005F086F">
        <w:t>Noir d’ivoire</w:t>
      </w:r>
    </w:p>
    <w:p w:rsidR="00412511" w:rsidRPr="005F086F" w:rsidRDefault="00412511" w:rsidP="00412511">
      <w:pPr>
        <w:pStyle w:val="Paragraphedeliste"/>
        <w:ind w:left="0"/>
      </w:pP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 xml:space="preserve">Médium à peindre Cobra pour la peinture à huile hydrosoluble </w:t>
      </w:r>
      <w:r w:rsidRPr="005F086F">
        <w:rPr>
          <w:u w:val="single"/>
        </w:rPr>
        <w:t>dans un flacon pipette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 xml:space="preserve">Medium à peindre pour peinture à huile traditionnelle </w:t>
      </w:r>
      <w:r w:rsidRPr="005F086F">
        <w:rPr>
          <w:u w:val="single"/>
        </w:rPr>
        <w:t>dans un flacon pipette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  <w:rPr>
          <w:b/>
          <w:bCs/>
          <w:u w:val="single"/>
        </w:rPr>
      </w:pPr>
      <w:r w:rsidRPr="005F086F">
        <w:rPr>
          <w:u w:val="single"/>
        </w:rPr>
        <w:t xml:space="preserve">Essence de </w:t>
      </w:r>
      <w:r w:rsidR="00F41A6A" w:rsidRPr="005F086F">
        <w:rPr>
          <w:u w:val="single"/>
        </w:rPr>
        <w:t>térébenthine</w:t>
      </w:r>
      <w:r w:rsidRPr="005F086F">
        <w:rPr>
          <w:u w:val="single"/>
        </w:rPr>
        <w:t xml:space="preserve"> dans un flacon </w:t>
      </w:r>
      <w:r w:rsidR="00F41A6A" w:rsidRPr="005F086F">
        <w:rPr>
          <w:u w:val="single"/>
        </w:rPr>
        <w:t>pipette Pas</w:t>
      </w:r>
      <w:r w:rsidRPr="005F086F">
        <w:rPr>
          <w:b/>
          <w:bCs/>
          <w:u w:val="single"/>
        </w:rPr>
        <w:t xml:space="preserve"> de </w:t>
      </w:r>
      <w:r w:rsidR="00F41A6A" w:rsidRPr="005F086F">
        <w:rPr>
          <w:b/>
          <w:bCs/>
          <w:u w:val="single"/>
        </w:rPr>
        <w:t>térébenthine</w:t>
      </w:r>
      <w:r w:rsidRPr="005F086F">
        <w:rPr>
          <w:b/>
          <w:bCs/>
          <w:u w:val="single"/>
        </w:rPr>
        <w:t xml:space="preserve"> sans odeur svp !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Peinture acrylique : terre d’ombre brulée, ocre jaune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Lot de pinceaux (brosses plates, rondes et usées bombées)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Châssis toilés en lin (format 6F, 8F, 10F, 12F pour démarrer)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 xml:space="preserve">Cartons toilés 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 xml:space="preserve">Palette </w:t>
      </w:r>
      <w:proofErr w:type="spellStart"/>
      <w:r w:rsidRPr="005F086F">
        <w:t>pelable</w:t>
      </w:r>
      <w:proofErr w:type="spellEnd"/>
      <w:r w:rsidRPr="005F086F">
        <w:t xml:space="preserve"> ou plaque de </w:t>
      </w:r>
      <w:proofErr w:type="spellStart"/>
      <w:r w:rsidRPr="005F086F">
        <w:t>plexiglass</w:t>
      </w:r>
      <w:proofErr w:type="spellEnd"/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Un couteau à peindre pour mélanger les couleurs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Essuie-tout + chiffons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Blouse ou tablier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Calque</w:t>
      </w:r>
    </w:p>
    <w:p w:rsidR="00412511" w:rsidRPr="005F086F" w:rsidRDefault="0000445A" w:rsidP="00412511">
      <w:pPr>
        <w:pStyle w:val="Paragraphedeliste"/>
        <w:numPr>
          <w:ilvl w:val="0"/>
          <w:numId w:val="1"/>
        </w:numPr>
        <w:ind w:left="0"/>
      </w:pPr>
      <w:r w:rsidRPr="005F086F">
        <w:t>Règle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Té ou appuie-main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Pot à eau pour ceux qui travaillent avec de la peinture à huile hydrosoluble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Des pinces à dessin ou scotch repositionnable pour fixer les modèles sur le chevalet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Crayon fusain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Crayon sanguine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Nappe</w:t>
      </w:r>
    </w:p>
    <w:p w:rsidR="00412511" w:rsidRPr="005F086F" w:rsidRDefault="00412511" w:rsidP="00412511">
      <w:pPr>
        <w:pStyle w:val="Paragraphedeliste"/>
        <w:numPr>
          <w:ilvl w:val="0"/>
          <w:numId w:val="1"/>
        </w:numPr>
        <w:ind w:left="0"/>
      </w:pPr>
      <w:r w:rsidRPr="005F086F">
        <w:t>Un petit carnet pour prendre des notes ou réaliser des croquis</w:t>
      </w:r>
    </w:p>
    <w:p w:rsidR="009456D0" w:rsidRDefault="00412511" w:rsidP="00F8441B">
      <w:pPr>
        <w:pStyle w:val="Paragraphedeliste"/>
        <w:numPr>
          <w:ilvl w:val="0"/>
          <w:numId w:val="1"/>
        </w:numPr>
        <w:ind w:left="0"/>
      </w:pPr>
      <w:r w:rsidRPr="005F086F">
        <w:t xml:space="preserve">Un bloc de Canson blanc A4 (papier au moins 180g) </w:t>
      </w:r>
    </w:p>
    <w:sectPr w:rsidR="009456D0" w:rsidSect="0041251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9C3"/>
    <w:multiLevelType w:val="hybridMultilevel"/>
    <w:tmpl w:val="AB903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1C2A"/>
    <w:multiLevelType w:val="hybridMultilevel"/>
    <w:tmpl w:val="90A21D20"/>
    <w:lvl w:ilvl="0" w:tplc="5C42E1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4906DD"/>
    <w:rsid w:val="0000445A"/>
    <w:rsid w:val="00030EE9"/>
    <w:rsid w:val="00296039"/>
    <w:rsid w:val="00412511"/>
    <w:rsid w:val="004906DD"/>
    <w:rsid w:val="009456D0"/>
    <w:rsid w:val="009B2D16"/>
    <w:rsid w:val="00DF20B9"/>
    <w:rsid w:val="00F41A6A"/>
    <w:rsid w:val="00F8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11"/>
  </w:style>
  <w:style w:type="paragraph" w:styleId="Titre1">
    <w:name w:val="heading 1"/>
    <w:basedOn w:val="Normal"/>
    <w:next w:val="Normal"/>
    <w:link w:val="Titre1Car"/>
    <w:uiPriority w:val="9"/>
    <w:qFormat/>
    <w:rsid w:val="0049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6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6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6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6D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6D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6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6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6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6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6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6DD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906D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6D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Aubret</dc:creator>
  <cp:lastModifiedBy>LES ARTISTES DU CHESNAY</cp:lastModifiedBy>
  <cp:revision>2</cp:revision>
  <dcterms:created xsi:type="dcterms:W3CDTF">2025-07-23T10:55:00Z</dcterms:created>
  <dcterms:modified xsi:type="dcterms:W3CDTF">2025-07-23T10:55:00Z</dcterms:modified>
</cp:coreProperties>
</file>